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C2" w:rsidRDefault="00150EC2" w:rsidP="00150EC2">
      <w:pPr>
        <w:pStyle w:val="2"/>
        <w:widowControl w:val="0"/>
        <w:ind w:left="0" w:firstLine="0"/>
        <w:jc w:val="center"/>
        <w:rPr>
          <w:sz w:val="24"/>
          <w:szCs w:val="24"/>
          <w:lang w:val="ru-RU"/>
        </w:rPr>
      </w:pPr>
    </w:p>
    <w:p w:rsidR="00E15481" w:rsidRPr="00E15481" w:rsidRDefault="00E15481" w:rsidP="00E15481">
      <w:pPr>
        <w:rPr>
          <w:lang w:eastAsia="x-none"/>
        </w:rPr>
      </w:pPr>
    </w:p>
    <w:p w:rsidR="00150EC2" w:rsidRDefault="00150EC2" w:rsidP="00150EC2">
      <w:pPr>
        <w:pStyle w:val="2"/>
        <w:widowControl w:val="0"/>
        <w:ind w:left="0" w:firstLine="0"/>
        <w:jc w:val="center"/>
        <w:rPr>
          <w:sz w:val="24"/>
          <w:szCs w:val="24"/>
          <w:lang w:val="ru-RU"/>
        </w:rPr>
      </w:pPr>
    </w:p>
    <w:p w:rsidR="00150EC2" w:rsidRDefault="00150EC2" w:rsidP="00150EC2">
      <w:pPr>
        <w:pStyle w:val="2"/>
        <w:widowControl w:val="0"/>
        <w:ind w:left="0" w:firstLine="0"/>
        <w:jc w:val="center"/>
        <w:rPr>
          <w:sz w:val="24"/>
          <w:szCs w:val="24"/>
          <w:lang w:val="ru-RU"/>
        </w:rPr>
      </w:pPr>
    </w:p>
    <w:p w:rsidR="00150EC2" w:rsidRDefault="00150EC2" w:rsidP="00150EC2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65150" cy="673100"/>
            <wp:effectExtent l="0" t="0" r="6350" b="0"/>
            <wp:docPr id="5" name="Рисунок 5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C2" w:rsidRDefault="00150EC2" w:rsidP="00150EC2">
      <w:pPr>
        <w:widowControl w:val="0"/>
        <w:jc w:val="center"/>
        <w:rPr>
          <w:sz w:val="24"/>
          <w:szCs w:val="24"/>
        </w:rPr>
      </w:pPr>
    </w:p>
    <w:p w:rsidR="00150EC2" w:rsidRPr="00BD29E1" w:rsidRDefault="00150EC2" w:rsidP="00150EC2">
      <w:pPr>
        <w:widowControl w:val="0"/>
        <w:jc w:val="center"/>
        <w:rPr>
          <w:b/>
          <w:bCs/>
          <w:sz w:val="28"/>
          <w:szCs w:val="28"/>
        </w:rPr>
      </w:pPr>
      <w:r w:rsidRPr="00BD29E1">
        <w:rPr>
          <w:b/>
          <w:bCs/>
          <w:sz w:val="28"/>
          <w:szCs w:val="28"/>
        </w:rPr>
        <w:t>ТЕРРИТОРИАЛЬНАЯ ИЗБИРАТЕЛЬНАЯ КОМИССИЯ</w:t>
      </w:r>
    </w:p>
    <w:p w:rsidR="00150EC2" w:rsidRPr="00BD29E1" w:rsidRDefault="00150EC2" w:rsidP="00150EC2">
      <w:pPr>
        <w:widowControl w:val="0"/>
        <w:jc w:val="center"/>
        <w:rPr>
          <w:b/>
          <w:bCs/>
          <w:sz w:val="28"/>
          <w:szCs w:val="28"/>
        </w:rPr>
      </w:pPr>
      <w:r w:rsidRPr="00BD29E1">
        <w:rPr>
          <w:b/>
          <w:bCs/>
          <w:sz w:val="28"/>
          <w:szCs w:val="28"/>
        </w:rPr>
        <w:t>ГОРОДА ОЗЕРСКА ЧЕЛЯБИНСКОЙ ОБЛАСТИ</w:t>
      </w:r>
    </w:p>
    <w:p w:rsidR="00150EC2" w:rsidRPr="00BD29E1" w:rsidRDefault="00150EC2" w:rsidP="00150EC2">
      <w:pPr>
        <w:pStyle w:val="21"/>
        <w:ind w:firstLine="0"/>
      </w:pPr>
    </w:p>
    <w:p w:rsidR="00150EC2" w:rsidRDefault="00150EC2" w:rsidP="00150EC2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BD29E1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BD29E1" w:rsidRPr="00BD29E1" w:rsidRDefault="00BD29E1" w:rsidP="00150EC2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</w:p>
    <w:p w:rsidR="00150EC2" w:rsidRPr="00BD29E1" w:rsidRDefault="00BD29E1" w:rsidP="00150EC2">
      <w:pPr>
        <w:ind w:right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150EC2" w:rsidRPr="00BD29E1">
        <w:rPr>
          <w:sz w:val="28"/>
          <w:szCs w:val="28"/>
        </w:rPr>
        <w:t>8 июня 201</w:t>
      </w:r>
      <w:r>
        <w:rPr>
          <w:sz w:val="28"/>
          <w:szCs w:val="28"/>
        </w:rPr>
        <w:t>8</w:t>
      </w:r>
      <w:r w:rsidR="00150EC2" w:rsidRPr="00BD29E1">
        <w:rPr>
          <w:sz w:val="28"/>
          <w:szCs w:val="28"/>
        </w:rPr>
        <w:t xml:space="preserve"> года                                                                                   № 4</w:t>
      </w:r>
      <w:r>
        <w:rPr>
          <w:sz w:val="28"/>
          <w:szCs w:val="28"/>
        </w:rPr>
        <w:t>0</w:t>
      </w:r>
      <w:r w:rsidR="00150EC2" w:rsidRPr="00BD29E1">
        <w:rPr>
          <w:sz w:val="28"/>
          <w:szCs w:val="28"/>
        </w:rPr>
        <w:t>/</w:t>
      </w:r>
      <w:r w:rsidR="009E01EE">
        <w:rPr>
          <w:sz w:val="28"/>
          <w:szCs w:val="28"/>
        </w:rPr>
        <w:t>27</w:t>
      </w:r>
      <w:r w:rsidR="00690EBC">
        <w:rPr>
          <w:sz w:val="28"/>
          <w:szCs w:val="28"/>
        </w:rPr>
        <w:t>6</w:t>
      </w:r>
      <w:bookmarkStart w:id="0" w:name="_GoBack"/>
      <w:bookmarkEnd w:id="0"/>
      <w:r w:rsidR="00150EC2" w:rsidRPr="00BD29E1">
        <w:rPr>
          <w:sz w:val="28"/>
          <w:szCs w:val="28"/>
        </w:rPr>
        <w:t>-4</w:t>
      </w:r>
    </w:p>
    <w:p w:rsidR="00150EC2" w:rsidRPr="00BD29E1" w:rsidRDefault="00150EC2" w:rsidP="00150EC2">
      <w:pPr>
        <w:ind w:right="142"/>
        <w:rPr>
          <w:sz w:val="28"/>
          <w:szCs w:val="28"/>
        </w:rPr>
      </w:pPr>
    </w:p>
    <w:p w:rsidR="00BD29E1" w:rsidRDefault="00BD29E1" w:rsidP="00BD29E1">
      <w:pPr>
        <w:ind w:right="142"/>
        <w:jc w:val="center"/>
        <w:rPr>
          <w:b/>
          <w:i/>
          <w:sz w:val="24"/>
          <w:szCs w:val="24"/>
        </w:rPr>
      </w:pPr>
    </w:p>
    <w:p w:rsidR="00150EC2" w:rsidRPr="00BD29E1" w:rsidRDefault="00150EC2" w:rsidP="00BD29E1">
      <w:pPr>
        <w:ind w:right="142"/>
        <w:jc w:val="center"/>
        <w:rPr>
          <w:b/>
          <w:i/>
          <w:sz w:val="24"/>
          <w:szCs w:val="24"/>
        </w:rPr>
      </w:pPr>
      <w:r w:rsidRPr="00BD29E1">
        <w:rPr>
          <w:b/>
          <w:i/>
          <w:sz w:val="24"/>
          <w:szCs w:val="24"/>
        </w:rPr>
        <w:t>О календарном плане мероприятий</w:t>
      </w:r>
    </w:p>
    <w:p w:rsidR="00150EC2" w:rsidRPr="00BD29E1" w:rsidRDefault="00150EC2" w:rsidP="00BD29E1">
      <w:pPr>
        <w:ind w:right="142"/>
        <w:jc w:val="center"/>
        <w:rPr>
          <w:b/>
          <w:i/>
          <w:sz w:val="24"/>
          <w:szCs w:val="24"/>
        </w:rPr>
      </w:pPr>
      <w:r w:rsidRPr="00BD29E1">
        <w:rPr>
          <w:b/>
          <w:i/>
          <w:sz w:val="24"/>
          <w:szCs w:val="24"/>
        </w:rPr>
        <w:t>по подготовке и проведению дополнительных выборов</w:t>
      </w:r>
    </w:p>
    <w:p w:rsidR="00150EC2" w:rsidRDefault="00150EC2" w:rsidP="00BD29E1">
      <w:pPr>
        <w:ind w:right="142"/>
        <w:jc w:val="center"/>
        <w:rPr>
          <w:b/>
          <w:i/>
          <w:sz w:val="24"/>
          <w:szCs w:val="24"/>
        </w:rPr>
      </w:pPr>
      <w:r w:rsidRPr="00BD29E1">
        <w:rPr>
          <w:b/>
          <w:i/>
          <w:sz w:val="24"/>
          <w:szCs w:val="24"/>
        </w:rPr>
        <w:t>депутата Собрания депутатов Озерского городского округа</w:t>
      </w:r>
    </w:p>
    <w:p w:rsidR="00F244F2" w:rsidRPr="008579F9" w:rsidRDefault="00F244F2" w:rsidP="00F244F2">
      <w:pPr>
        <w:jc w:val="center"/>
        <w:rPr>
          <w:b/>
          <w:i/>
          <w:sz w:val="24"/>
          <w:szCs w:val="24"/>
        </w:rPr>
      </w:pPr>
      <w:r w:rsidRPr="008579F9">
        <w:rPr>
          <w:b/>
          <w:i/>
          <w:sz w:val="24"/>
          <w:szCs w:val="24"/>
        </w:rPr>
        <w:t>по одномандатному</w:t>
      </w:r>
      <w:r>
        <w:rPr>
          <w:b/>
          <w:i/>
          <w:sz w:val="24"/>
          <w:szCs w:val="24"/>
        </w:rPr>
        <w:t xml:space="preserve"> </w:t>
      </w:r>
      <w:r w:rsidRPr="008579F9">
        <w:rPr>
          <w:b/>
          <w:i/>
          <w:sz w:val="24"/>
          <w:szCs w:val="24"/>
        </w:rPr>
        <w:t xml:space="preserve">избирательному округу № </w:t>
      </w:r>
      <w:r>
        <w:rPr>
          <w:b/>
          <w:i/>
          <w:sz w:val="24"/>
          <w:szCs w:val="24"/>
        </w:rPr>
        <w:t>15</w:t>
      </w:r>
    </w:p>
    <w:p w:rsidR="00F244F2" w:rsidRPr="00BD29E1" w:rsidRDefault="00F244F2" w:rsidP="00BD29E1">
      <w:pPr>
        <w:ind w:right="142"/>
        <w:jc w:val="center"/>
        <w:rPr>
          <w:b/>
          <w:i/>
          <w:sz w:val="24"/>
          <w:szCs w:val="24"/>
        </w:rPr>
      </w:pPr>
    </w:p>
    <w:p w:rsidR="00150EC2" w:rsidRPr="00BD29E1" w:rsidRDefault="00150EC2" w:rsidP="00BD29E1">
      <w:pPr>
        <w:ind w:right="142"/>
        <w:jc w:val="center"/>
        <w:rPr>
          <w:i/>
          <w:sz w:val="24"/>
          <w:szCs w:val="24"/>
        </w:rPr>
      </w:pPr>
    </w:p>
    <w:p w:rsidR="00150EC2" w:rsidRPr="00BD29E1" w:rsidRDefault="00150EC2" w:rsidP="00BD29E1">
      <w:pPr>
        <w:pStyle w:val="31"/>
        <w:spacing w:line="276" w:lineRule="auto"/>
        <w:ind w:firstLine="709"/>
        <w:rPr>
          <w:szCs w:val="28"/>
        </w:rPr>
      </w:pPr>
      <w:r w:rsidRPr="00BD29E1">
        <w:rPr>
          <w:szCs w:val="28"/>
        </w:rPr>
        <w:t xml:space="preserve">В соответствии с </w:t>
      </w:r>
      <w:r w:rsidR="00BD29E1">
        <w:rPr>
          <w:szCs w:val="28"/>
          <w:lang w:val="ru-RU"/>
        </w:rPr>
        <w:t>з</w:t>
      </w:r>
      <w:proofErr w:type="spellStart"/>
      <w:r w:rsidRPr="00BD29E1">
        <w:rPr>
          <w:szCs w:val="28"/>
        </w:rPr>
        <w:t>аконом</w:t>
      </w:r>
      <w:proofErr w:type="spellEnd"/>
      <w:r w:rsidRPr="00BD29E1">
        <w:rPr>
          <w:szCs w:val="28"/>
        </w:rPr>
        <w:t xml:space="preserve"> Челябинской области от 29.06.2006 № 36-ЗО «О муниципальных выборах в Челябинской области»  территориальная избирательная комиссия города Озерска</w:t>
      </w:r>
      <w:r w:rsidR="00BD29E1">
        <w:rPr>
          <w:szCs w:val="28"/>
          <w:lang w:val="ru-RU"/>
        </w:rPr>
        <w:t xml:space="preserve">  </w:t>
      </w:r>
      <w:r w:rsidRPr="00BD29E1">
        <w:rPr>
          <w:szCs w:val="28"/>
          <w:u w:val="single"/>
        </w:rPr>
        <w:t>РЕШАЕТ:</w:t>
      </w:r>
    </w:p>
    <w:p w:rsidR="00150EC2" w:rsidRDefault="00150EC2" w:rsidP="00150EC2">
      <w:pPr>
        <w:jc w:val="both"/>
        <w:rPr>
          <w:sz w:val="28"/>
        </w:rPr>
      </w:pPr>
    </w:p>
    <w:p w:rsidR="00150EC2" w:rsidRDefault="00150EC2" w:rsidP="00BD29E1">
      <w:pPr>
        <w:pStyle w:val="31"/>
        <w:spacing w:line="276" w:lineRule="auto"/>
      </w:pPr>
      <w:r>
        <w:rPr>
          <w:lang w:val="ru-RU"/>
        </w:rPr>
        <w:t xml:space="preserve">          У</w:t>
      </w:r>
      <w:r>
        <w:t xml:space="preserve">твердить календарный план мероприятий по подготовке и проведению </w:t>
      </w:r>
      <w:r>
        <w:rPr>
          <w:lang w:val="ru-RU"/>
        </w:rPr>
        <w:t xml:space="preserve">дополнительных </w:t>
      </w:r>
      <w:r>
        <w:t>выборов депутат</w:t>
      </w:r>
      <w:r>
        <w:rPr>
          <w:lang w:val="ru-RU"/>
        </w:rPr>
        <w:t>а</w:t>
      </w:r>
      <w:r>
        <w:t xml:space="preserve"> Собрания депутатов Озерского городского округа</w:t>
      </w:r>
      <w:r>
        <w:rPr>
          <w:lang w:val="ru-RU"/>
        </w:rPr>
        <w:t xml:space="preserve"> </w:t>
      </w:r>
      <w:r w:rsidRPr="004A7BF6">
        <w:rPr>
          <w:szCs w:val="28"/>
        </w:rPr>
        <w:t>по одномандатному избирательному округу</w:t>
      </w:r>
      <w:r>
        <w:rPr>
          <w:szCs w:val="28"/>
        </w:rPr>
        <w:t xml:space="preserve"> </w:t>
      </w:r>
      <w:r w:rsidRPr="004A7BF6">
        <w:rPr>
          <w:szCs w:val="28"/>
        </w:rPr>
        <w:t>№</w:t>
      </w:r>
      <w:r>
        <w:rPr>
          <w:szCs w:val="28"/>
        </w:rPr>
        <w:t xml:space="preserve"> </w:t>
      </w:r>
      <w:r w:rsidR="00BD29E1">
        <w:rPr>
          <w:szCs w:val="28"/>
          <w:lang w:val="ru-RU"/>
        </w:rPr>
        <w:t>15</w:t>
      </w:r>
      <w:r>
        <w:rPr>
          <w:szCs w:val="28"/>
          <w:lang w:val="ru-RU"/>
        </w:rPr>
        <w:t xml:space="preserve"> (прилагается)</w:t>
      </w:r>
      <w:r>
        <w:t>.</w:t>
      </w:r>
    </w:p>
    <w:p w:rsidR="00150EC2" w:rsidRDefault="00150EC2" w:rsidP="00150EC2">
      <w:pPr>
        <w:spacing w:before="60" w:after="60"/>
        <w:ind w:right="142" w:firstLine="426"/>
        <w:jc w:val="both"/>
        <w:rPr>
          <w:sz w:val="28"/>
        </w:rPr>
      </w:pPr>
    </w:p>
    <w:p w:rsidR="00150EC2" w:rsidRDefault="00150EC2" w:rsidP="00150EC2">
      <w:pPr>
        <w:spacing w:line="360" w:lineRule="auto"/>
        <w:ind w:right="142" w:firstLine="720"/>
        <w:jc w:val="both"/>
        <w:rPr>
          <w:sz w:val="28"/>
        </w:rPr>
      </w:pPr>
    </w:p>
    <w:p w:rsidR="00150EC2" w:rsidRPr="00BD29E1" w:rsidRDefault="00150EC2" w:rsidP="00150EC2">
      <w:pPr>
        <w:jc w:val="both"/>
        <w:rPr>
          <w:bCs/>
          <w:sz w:val="28"/>
        </w:rPr>
      </w:pPr>
      <w:r w:rsidRPr="00BD29E1">
        <w:rPr>
          <w:bCs/>
          <w:sz w:val="28"/>
        </w:rPr>
        <w:t xml:space="preserve">Председатель комиссии                                                        </w:t>
      </w:r>
      <w:r w:rsidR="00BD29E1">
        <w:rPr>
          <w:bCs/>
          <w:sz w:val="28"/>
        </w:rPr>
        <w:t xml:space="preserve">           </w:t>
      </w:r>
      <w:r w:rsidRPr="00BD29E1">
        <w:rPr>
          <w:bCs/>
          <w:sz w:val="28"/>
        </w:rPr>
        <w:t xml:space="preserve">А.С.  Рожков  </w:t>
      </w:r>
    </w:p>
    <w:p w:rsidR="009E01EE" w:rsidRDefault="00150EC2" w:rsidP="00150EC2">
      <w:pPr>
        <w:jc w:val="both"/>
        <w:rPr>
          <w:bCs/>
          <w:sz w:val="28"/>
        </w:rPr>
      </w:pPr>
      <w:r w:rsidRPr="00BD29E1">
        <w:rPr>
          <w:bCs/>
          <w:sz w:val="28"/>
        </w:rPr>
        <w:t xml:space="preserve">      </w:t>
      </w:r>
    </w:p>
    <w:p w:rsidR="00150EC2" w:rsidRPr="00BD29E1" w:rsidRDefault="00150EC2" w:rsidP="00150EC2">
      <w:pPr>
        <w:jc w:val="both"/>
        <w:rPr>
          <w:bCs/>
          <w:sz w:val="28"/>
        </w:rPr>
      </w:pPr>
      <w:r w:rsidRPr="00BD29E1">
        <w:rPr>
          <w:bCs/>
          <w:sz w:val="28"/>
        </w:rPr>
        <w:t xml:space="preserve">      </w:t>
      </w:r>
    </w:p>
    <w:p w:rsidR="00150EC2" w:rsidRPr="00BD29E1" w:rsidRDefault="00150EC2" w:rsidP="00150EC2">
      <w:pPr>
        <w:tabs>
          <w:tab w:val="left" w:pos="567"/>
          <w:tab w:val="left" w:pos="6720"/>
        </w:tabs>
        <w:rPr>
          <w:bCs/>
          <w:sz w:val="28"/>
        </w:rPr>
      </w:pPr>
      <w:r w:rsidRPr="00BD29E1">
        <w:rPr>
          <w:bCs/>
          <w:sz w:val="28"/>
        </w:rPr>
        <w:t xml:space="preserve">Секретарь  комиссии                                                             </w:t>
      </w:r>
      <w:r w:rsidR="00BD29E1">
        <w:rPr>
          <w:bCs/>
          <w:sz w:val="28"/>
        </w:rPr>
        <w:t xml:space="preserve">           </w:t>
      </w:r>
      <w:r w:rsidRPr="00BD29E1">
        <w:rPr>
          <w:bCs/>
          <w:sz w:val="28"/>
        </w:rPr>
        <w:t xml:space="preserve">В.В. Солонец     </w:t>
      </w:r>
    </w:p>
    <w:p w:rsidR="00150EC2" w:rsidRPr="00BD29E1" w:rsidRDefault="00150EC2" w:rsidP="00150EC2">
      <w:pPr>
        <w:tabs>
          <w:tab w:val="left" w:pos="567"/>
          <w:tab w:val="left" w:pos="6720"/>
        </w:tabs>
        <w:rPr>
          <w:bCs/>
          <w:sz w:val="28"/>
        </w:rPr>
      </w:pPr>
    </w:p>
    <w:p w:rsidR="00150EC2" w:rsidRDefault="00150EC2" w:rsidP="00150EC2">
      <w:pPr>
        <w:tabs>
          <w:tab w:val="left" w:pos="567"/>
          <w:tab w:val="left" w:pos="6720"/>
        </w:tabs>
        <w:rPr>
          <w:b/>
          <w:bCs/>
          <w:sz w:val="28"/>
        </w:rPr>
      </w:pPr>
    </w:p>
    <w:p w:rsidR="00150EC2" w:rsidRDefault="00150EC2" w:rsidP="00150EC2">
      <w:pPr>
        <w:tabs>
          <w:tab w:val="left" w:pos="567"/>
          <w:tab w:val="left" w:pos="6720"/>
        </w:tabs>
        <w:rPr>
          <w:b/>
          <w:bCs/>
          <w:sz w:val="28"/>
        </w:rPr>
      </w:pPr>
    </w:p>
    <w:p w:rsidR="00150EC2" w:rsidRDefault="00150EC2" w:rsidP="00150EC2">
      <w:pPr>
        <w:tabs>
          <w:tab w:val="left" w:pos="567"/>
          <w:tab w:val="left" w:pos="6720"/>
        </w:tabs>
        <w:rPr>
          <w:b/>
          <w:bCs/>
          <w:sz w:val="28"/>
        </w:rPr>
      </w:pPr>
    </w:p>
    <w:p w:rsidR="00150EC2" w:rsidRDefault="00150EC2" w:rsidP="00150EC2">
      <w:pPr>
        <w:tabs>
          <w:tab w:val="left" w:pos="567"/>
          <w:tab w:val="left" w:pos="6720"/>
        </w:tabs>
        <w:rPr>
          <w:b/>
          <w:bCs/>
          <w:sz w:val="28"/>
        </w:rPr>
      </w:pPr>
    </w:p>
    <w:p w:rsidR="00150EC2" w:rsidRDefault="00150EC2" w:rsidP="00150EC2">
      <w:pPr>
        <w:tabs>
          <w:tab w:val="left" w:pos="567"/>
          <w:tab w:val="left" w:pos="6720"/>
        </w:tabs>
        <w:rPr>
          <w:b/>
          <w:bCs/>
          <w:sz w:val="28"/>
        </w:rPr>
      </w:pPr>
    </w:p>
    <w:p w:rsidR="00150EC2" w:rsidRDefault="00150EC2" w:rsidP="00150EC2">
      <w:pPr>
        <w:tabs>
          <w:tab w:val="left" w:pos="567"/>
          <w:tab w:val="left" w:pos="6720"/>
        </w:tabs>
        <w:rPr>
          <w:b/>
          <w:bCs/>
          <w:sz w:val="28"/>
        </w:rPr>
      </w:pPr>
    </w:p>
    <w:p w:rsidR="00150EC2" w:rsidRDefault="00150EC2" w:rsidP="00150EC2">
      <w:pPr>
        <w:tabs>
          <w:tab w:val="left" w:pos="567"/>
          <w:tab w:val="left" w:pos="6720"/>
        </w:tabs>
        <w:rPr>
          <w:b/>
          <w:bCs/>
          <w:sz w:val="28"/>
        </w:rPr>
      </w:pPr>
    </w:p>
    <w:p w:rsidR="00150EC2" w:rsidRDefault="00150EC2" w:rsidP="00150EC2">
      <w:pPr>
        <w:tabs>
          <w:tab w:val="left" w:pos="567"/>
          <w:tab w:val="left" w:pos="6720"/>
        </w:tabs>
        <w:rPr>
          <w:b/>
          <w:bCs/>
          <w:sz w:val="28"/>
        </w:rPr>
      </w:pPr>
    </w:p>
    <w:p w:rsidR="00150EC2" w:rsidRDefault="00150EC2" w:rsidP="00150EC2">
      <w:pPr>
        <w:tabs>
          <w:tab w:val="left" w:pos="567"/>
          <w:tab w:val="left" w:pos="6720"/>
        </w:tabs>
        <w:rPr>
          <w:b/>
          <w:bCs/>
          <w:sz w:val="28"/>
        </w:rPr>
      </w:pPr>
    </w:p>
    <w:p w:rsidR="00150EC2" w:rsidRDefault="00150EC2" w:rsidP="00150EC2">
      <w:pPr>
        <w:tabs>
          <w:tab w:val="left" w:pos="567"/>
          <w:tab w:val="left" w:pos="6720"/>
        </w:tabs>
        <w:rPr>
          <w:b/>
          <w:bCs/>
          <w:sz w:val="28"/>
        </w:rPr>
      </w:pPr>
    </w:p>
    <w:p w:rsidR="00150EC2" w:rsidRDefault="00150EC2" w:rsidP="00150EC2">
      <w:pPr>
        <w:tabs>
          <w:tab w:val="left" w:pos="567"/>
          <w:tab w:val="left" w:pos="6720"/>
        </w:tabs>
        <w:rPr>
          <w:b/>
          <w:bCs/>
          <w:sz w:val="28"/>
        </w:rPr>
      </w:pPr>
    </w:p>
    <w:p w:rsidR="00150EC2" w:rsidRDefault="00150EC2" w:rsidP="00150EC2">
      <w:pPr>
        <w:pStyle w:val="2"/>
        <w:widowControl w:val="0"/>
        <w:ind w:left="0" w:firstLine="0"/>
        <w:jc w:val="center"/>
        <w:rPr>
          <w:sz w:val="24"/>
          <w:szCs w:val="24"/>
          <w:lang w:val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3"/>
        <w:gridCol w:w="4821"/>
      </w:tblGrid>
      <w:tr w:rsidR="00690EBC" w:rsidRPr="001D72C6" w:rsidTr="00D7482A">
        <w:tc>
          <w:tcPr>
            <w:tcW w:w="4643" w:type="dxa"/>
          </w:tcPr>
          <w:p w:rsidR="00690EBC" w:rsidRPr="001D72C6" w:rsidRDefault="00690EBC" w:rsidP="00D7482A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90EBC" w:rsidRDefault="00690EBC" w:rsidP="00D748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  к  решению территориальной  </w:t>
            </w:r>
            <w:r w:rsidRPr="001D72C6">
              <w:rPr>
                <w:bCs/>
                <w:sz w:val="24"/>
                <w:szCs w:val="24"/>
              </w:rPr>
              <w:t xml:space="preserve"> избирательной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72C6">
              <w:rPr>
                <w:bCs/>
                <w:sz w:val="24"/>
                <w:szCs w:val="24"/>
              </w:rPr>
              <w:t xml:space="preserve">комиссии  </w:t>
            </w:r>
            <w:r>
              <w:rPr>
                <w:bCs/>
                <w:sz w:val="24"/>
                <w:szCs w:val="24"/>
              </w:rPr>
              <w:t xml:space="preserve">города  Озерска </w:t>
            </w:r>
          </w:p>
          <w:p w:rsidR="00690EBC" w:rsidRPr="001D72C6" w:rsidRDefault="00690EBC" w:rsidP="00D748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 18.06.2018 </w:t>
            </w:r>
            <w:r w:rsidRPr="001D72C6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4/276-4</w:t>
            </w:r>
          </w:p>
        </w:tc>
      </w:tr>
    </w:tbl>
    <w:p w:rsidR="00690EBC" w:rsidRPr="00D11AE0" w:rsidRDefault="00690EBC" w:rsidP="00690EBC">
      <w:pPr>
        <w:jc w:val="center"/>
        <w:rPr>
          <w:sz w:val="24"/>
          <w:szCs w:val="24"/>
        </w:rPr>
      </w:pPr>
    </w:p>
    <w:p w:rsidR="00690EBC" w:rsidRPr="00690EBC" w:rsidRDefault="00690EBC" w:rsidP="00690EBC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0EBC">
        <w:rPr>
          <w:rFonts w:ascii="Times New Roman" w:hAnsi="Times New Roman" w:cs="Times New Roman"/>
          <w:color w:val="auto"/>
          <w:sz w:val="24"/>
          <w:szCs w:val="24"/>
        </w:rPr>
        <w:t>КАЛЕНДАРНЫЙ  ПЛАН</w:t>
      </w:r>
    </w:p>
    <w:p w:rsidR="00690EBC" w:rsidRDefault="00690EBC" w:rsidP="00690EBC">
      <w:pPr>
        <w:jc w:val="center"/>
        <w:rPr>
          <w:sz w:val="24"/>
          <w:szCs w:val="24"/>
        </w:rPr>
      </w:pPr>
      <w:r w:rsidRPr="00D11AE0">
        <w:rPr>
          <w:sz w:val="24"/>
          <w:szCs w:val="24"/>
        </w:rPr>
        <w:t xml:space="preserve">мероприятий по подготовке и проведению </w:t>
      </w:r>
      <w:r>
        <w:rPr>
          <w:sz w:val="24"/>
          <w:szCs w:val="24"/>
        </w:rPr>
        <w:t xml:space="preserve">дополнительных </w:t>
      </w:r>
      <w:r w:rsidRPr="00D11AE0">
        <w:rPr>
          <w:sz w:val="24"/>
          <w:szCs w:val="24"/>
        </w:rPr>
        <w:t>выборов</w:t>
      </w:r>
      <w:r>
        <w:rPr>
          <w:sz w:val="24"/>
          <w:szCs w:val="24"/>
        </w:rPr>
        <w:t xml:space="preserve"> </w:t>
      </w:r>
    </w:p>
    <w:p w:rsidR="00690EBC" w:rsidRPr="00211C6F" w:rsidRDefault="00690EBC" w:rsidP="00690E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депутата Собрания депутатов Озерского  городского  округа </w:t>
      </w:r>
    </w:p>
    <w:p w:rsidR="00690EBC" w:rsidRPr="00D11AE0" w:rsidRDefault="00690EBC" w:rsidP="00690EBC">
      <w:pPr>
        <w:jc w:val="center"/>
        <w:rPr>
          <w:sz w:val="24"/>
          <w:szCs w:val="24"/>
        </w:rPr>
      </w:pPr>
      <w:r w:rsidRPr="00D11AE0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одномандатному  </w:t>
      </w:r>
      <w:r w:rsidRPr="00D11AE0">
        <w:rPr>
          <w:sz w:val="24"/>
          <w:szCs w:val="24"/>
        </w:rPr>
        <w:t>избирательному</w:t>
      </w:r>
      <w:r>
        <w:rPr>
          <w:sz w:val="24"/>
          <w:szCs w:val="24"/>
        </w:rPr>
        <w:t xml:space="preserve"> </w:t>
      </w:r>
      <w:r w:rsidRPr="00D11AE0">
        <w:rPr>
          <w:sz w:val="24"/>
          <w:szCs w:val="24"/>
        </w:rPr>
        <w:t>округу</w:t>
      </w:r>
      <w:r>
        <w:rPr>
          <w:sz w:val="24"/>
          <w:szCs w:val="24"/>
        </w:rPr>
        <w:t xml:space="preserve"> </w:t>
      </w:r>
      <w:r w:rsidRPr="00D11AE0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15</w:t>
      </w:r>
    </w:p>
    <w:p w:rsidR="00690EBC" w:rsidRPr="00D11AE0" w:rsidRDefault="00690EBC" w:rsidP="00690EBC">
      <w:pPr>
        <w:jc w:val="center"/>
        <w:rPr>
          <w:sz w:val="24"/>
          <w:szCs w:val="24"/>
        </w:rPr>
      </w:pPr>
      <w:r w:rsidRPr="00D11AE0">
        <w:rPr>
          <w:sz w:val="24"/>
          <w:szCs w:val="24"/>
        </w:rPr>
        <w:t xml:space="preserve">    </w:t>
      </w:r>
    </w:p>
    <w:p w:rsidR="00690EBC" w:rsidRPr="00D11AE0" w:rsidRDefault="00690EBC" w:rsidP="00690EBC">
      <w:pPr>
        <w:jc w:val="right"/>
        <w:rPr>
          <w:sz w:val="24"/>
          <w:szCs w:val="24"/>
        </w:rPr>
      </w:pPr>
      <w:r>
        <w:rPr>
          <w:sz w:val="24"/>
          <w:szCs w:val="24"/>
        </w:rPr>
        <w:t>День голосования -  09 сентября 2018</w:t>
      </w:r>
      <w:r w:rsidRPr="00D11AE0">
        <w:rPr>
          <w:sz w:val="24"/>
          <w:szCs w:val="24"/>
        </w:rPr>
        <w:t xml:space="preserve"> года</w:t>
      </w:r>
    </w:p>
    <w:p w:rsidR="00690EBC" w:rsidRPr="00D11AE0" w:rsidRDefault="00690EBC" w:rsidP="00690EBC">
      <w:pPr>
        <w:jc w:val="right"/>
        <w:rPr>
          <w:sz w:val="24"/>
          <w:szCs w:val="24"/>
        </w:rPr>
      </w:pPr>
    </w:p>
    <w:tbl>
      <w:tblPr>
        <w:tblW w:w="992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66"/>
        <w:gridCol w:w="2894"/>
        <w:gridCol w:w="2578"/>
        <w:gridCol w:w="3630"/>
      </w:tblGrid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№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п. п.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Сроки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90EBC" w:rsidRPr="00D11AE0" w:rsidRDefault="00690EBC" w:rsidP="00D7482A">
            <w:pPr>
              <w:pStyle w:val="2"/>
              <w:tabs>
                <w:tab w:val="left" w:pos="-70"/>
              </w:tabs>
              <w:spacing w:before="240"/>
              <w:ind w:right="-71"/>
              <w:jc w:val="center"/>
              <w:rPr>
                <w:b/>
                <w:bCs/>
                <w:sz w:val="24"/>
                <w:szCs w:val="24"/>
              </w:rPr>
            </w:pPr>
            <w:r w:rsidRPr="00D11AE0">
              <w:rPr>
                <w:b/>
                <w:sz w:val="24"/>
                <w:szCs w:val="24"/>
              </w:rPr>
              <w:t xml:space="preserve">ИЗБИРАТЕЛЬНЫЕ </w:t>
            </w:r>
            <w:r>
              <w:rPr>
                <w:b/>
                <w:sz w:val="24"/>
                <w:szCs w:val="24"/>
              </w:rPr>
              <w:t>У</w:t>
            </w:r>
            <w:r w:rsidRPr="00D11AE0">
              <w:rPr>
                <w:b/>
                <w:sz w:val="24"/>
                <w:szCs w:val="24"/>
              </w:rPr>
              <w:t>ЧАСТКИ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</w:t>
            </w:r>
            <w:r w:rsidRPr="00D11AE0">
              <w:rPr>
                <w:bCs/>
                <w:sz w:val="24"/>
                <w:szCs w:val="24"/>
              </w:rPr>
              <w:t xml:space="preserve">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690EBC" w:rsidRPr="00504FC1" w:rsidRDefault="00690EBC" w:rsidP="00D7482A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30 июля 2018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года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Глава  </w:t>
            </w:r>
            <w:r>
              <w:rPr>
                <w:bCs/>
                <w:sz w:val="24"/>
                <w:szCs w:val="24"/>
              </w:rPr>
              <w:t>Озерского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городского округа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90EBC" w:rsidRPr="00D11AE0" w:rsidRDefault="00690EBC" w:rsidP="00D7482A">
            <w:pPr>
              <w:pStyle w:val="2"/>
              <w:spacing w:before="240"/>
              <w:jc w:val="center"/>
              <w:rPr>
                <w:b/>
                <w:sz w:val="24"/>
                <w:szCs w:val="24"/>
              </w:rPr>
            </w:pPr>
            <w:r w:rsidRPr="00D11AE0">
              <w:rPr>
                <w:b/>
                <w:sz w:val="24"/>
                <w:szCs w:val="24"/>
              </w:rPr>
              <w:t>СПИСКИ   ИЗБИРАТЕЛЕЙ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Default="00690EBC" w:rsidP="00D7482A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90EBC" w:rsidRPr="00D11AE0" w:rsidRDefault="00690EBC" w:rsidP="00D7482A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8" w:type="dxa"/>
          </w:tcPr>
          <w:p w:rsidR="00690EBC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 сведений о зарегистрированных  избирателях в территориальную избирательную комиссию для составления списков избирателей</w:t>
            </w:r>
          </w:p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После назначения дня голосования, но не позднее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июля 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Глава  </w:t>
            </w:r>
            <w:r>
              <w:rPr>
                <w:bCs/>
                <w:sz w:val="24"/>
                <w:szCs w:val="24"/>
              </w:rPr>
              <w:t>Озерского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городского округа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Еженедельно со дня представления сведений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531E4">
              <w:rPr>
                <w:bCs/>
                <w:color w:val="000000"/>
                <w:sz w:val="24"/>
                <w:szCs w:val="24"/>
              </w:rPr>
              <w:t>а за 10 и менее дней до дня голосования - ежедневно</w:t>
            </w:r>
          </w:p>
        </w:tc>
        <w:tc>
          <w:tcPr>
            <w:tcW w:w="3737" w:type="dxa"/>
          </w:tcPr>
          <w:p w:rsidR="00690EBC" w:rsidRPr="00CD6D9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Глава  </w:t>
            </w:r>
            <w:r>
              <w:rPr>
                <w:bCs/>
                <w:sz w:val="24"/>
                <w:szCs w:val="24"/>
              </w:rPr>
              <w:t>Озерского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городского округа</w:t>
            </w:r>
            <w:r w:rsidRPr="00D11AE0">
              <w:rPr>
                <w:bCs/>
                <w:sz w:val="24"/>
                <w:szCs w:val="24"/>
              </w:rPr>
              <w:t xml:space="preserve"> командир воинской части, руководители военной профессиональной образовательной организации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0" w:type="auto"/>
          </w:tcPr>
          <w:p w:rsidR="00690EBC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ранее 18 августа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не </w:t>
            </w:r>
            <w:r w:rsidRPr="00D11AE0">
              <w:rPr>
                <w:bCs/>
                <w:sz w:val="24"/>
                <w:szCs w:val="24"/>
              </w:rPr>
              <w:t xml:space="preserve"> позднее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августа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Передача первых экземпляров  списков избирателей соответствующим участковым избирательным комиссиям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августа 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избирателям списков </w:t>
            </w:r>
            <w:r w:rsidRPr="00D11AE0">
              <w:rPr>
                <w:bCs/>
                <w:sz w:val="24"/>
                <w:szCs w:val="24"/>
              </w:rPr>
              <w:lastRenderedPageBreak/>
              <w:t>избирателей для ознакомления и дополнительного уточнения</w:t>
            </w:r>
          </w:p>
        </w:tc>
        <w:tc>
          <w:tcPr>
            <w:tcW w:w="0" w:type="auto"/>
          </w:tcPr>
          <w:p w:rsidR="00690EBC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 29 августа 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получения списков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Направление в </w:t>
            </w:r>
            <w:proofErr w:type="gramStart"/>
            <w:r w:rsidRPr="00D11AE0">
              <w:rPr>
                <w:bCs/>
                <w:sz w:val="24"/>
                <w:szCs w:val="24"/>
              </w:rPr>
              <w:t>территориальную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0" w:type="auto"/>
          </w:tcPr>
          <w:p w:rsidR="00690EBC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29августа 2018</w:t>
            </w:r>
            <w:r w:rsidRPr="00D11AE0">
              <w:rPr>
                <w:bCs/>
                <w:sz w:val="24"/>
                <w:szCs w:val="24"/>
              </w:rPr>
              <w:t xml:space="preserve"> года </w:t>
            </w:r>
            <w:proofErr w:type="gramStart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е</w:t>
            </w:r>
            <w:proofErr w:type="gramEnd"/>
            <w:r w:rsidRPr="00D11AE0">
              <w:rPr>
                <w:bCs/>
                <w:sz w:val="24"/>
                <w:szCs w:val="24"/>
              </w:rPr>
              <w:t>жедневно</w:t>
            </w:r>
          </w:p>
          <w:p w:rsidR="00690EBC" w:rsidRPr="00906554" w:rsidRDefault="00690EBC" w:rsidP="00D7482A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Избирательная комиссия Челя</w:t>
            </w:r>
            <w:r>
              <w:rPr>
                <w:bCs/>
                <w:sz w:val="24"/>
                <w:szCs w:val="24"/>
              </w:rPr>
              <w:t xml:space="preserve">бинской области, Управление по вопросам миграции ГУ МВД </w:t>
            </w:r>
            <w:r w:rsidRPr="00D11AE0">
              <w:rPr>
                <w:bCs/>
                <w:sz w:val="24"/>
                <w:szCs w:val="24"/>
              </w:rPr>
              <w:t xml:space="preserve">России по Челябинской области, орган записи актов гражданского состояния, военный комиссар, глава  </w:t>
            </w:r>
            <w:r>
              <w:rPr>
                <w:bCs/>
                <w:sz w:val="24"/>
                <w:szCs w:val="24"/>
              </w:rPr>
              <w:t>Озерского  городского  округа</w:t>
            </w:r>
            <w:r w:rsidRPr="00D11AE0">
              <w:rPr>
                <w:bCs/>
                <w:sz w:val="24"/>
                <w:szCs w:val="24"/>
              </w:rPr>
              <w:t>, командир воинской части, руководители военной профессиональной образовательной организации</w:t>
            </w:r>
            <w:r>
              <w:rPr>
                <w:bCs/>
                <w:sz w:val="24"/>
                <w:szCs w:val="24"/>
              </w:rPr>
              <w:t>, суды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сентября 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(не позднее 18-00 по местному времени)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0" w:type="auto"/>
          </w:tcPr>
          <w:p w:rsidR="00690EBC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D11AE0">
              <w:rPr>
                <w:bCs/>
                <w:sz w:val="24"/>
                <w:szCs w:val="24"/>
              </w:rPr>
              <w:t xml:space="preserve"> с</w:t>
            </w:r>
            <w:r>
              <w:rPr>
                <w:bCs/>
                <w:sz w:val="24"/>
                <w:szCs w:val="24"/>
              </w:rPr>
              <w:t>ентября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(после подписания списка избирателей)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90EBC" w:rsidRPr="00D11AE0" w:rsidRDefault="00690EBC" w:rsidP="00D7482A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ИЗБИРАТЕЛЬНЫЕ ОБЪЕДИНЕНИЯ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Подготовка и направление запроса в Управление  Министерства юстиции РФ по 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 день принятия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решений о назначении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</w:t>
            </w:r>
            <w:r w:rsidRPr="00D11AE0">
              <w:rPr>
                <w:bCs/>
                <w:sz w:val="24"/>
                <w:szCs w:val="24"/>
              </w:rPr>
              <w:lastRenderedPageBreak/>
              <w:t>выборах в качестве избирательного объединения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Не позднее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pStyle w:val="21"/>
              <w:rPr>
                <w:sz w:val="24"/>
                <w:szCs w:val="24"/>
              </w:rPr>
            </w:pPr>
            <w:r w:rsidRPr="00D11AE0">
              <w:rPr>
                <w:sz w:val="24"/>
                <w:szCs w:val="24"/>
              </w:rPr>
              <w:t>Управление Министерства юстиции РФ по Челябинской области</w:t>
            </w: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Направление в территориальную избирательную комиссию     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pStyle w:val="21"/>
              <w:rPr>
                <w:sz w:val="24"/>
                <w:szCs w:val="24"/>
              </w:rPr>
            </w:pPr>
            <w:r w:rsidRPr="00D11AE0">
              <w:rPr>
                <w:sz w:val="24"/>
                <w:szCs w:val="24"/>
              </w:rPr>
              <w:t>Управление Министерства юстиции РФ по Челябинской области</w:t>
            </w: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90EBC" w:rsidRDefault="00690EBC" w:rsidP="00D7482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690EBC" w:rsidRPr="00D11AE0" w:rsidRDefault="00690EBC" w:rsidP="00D7482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11AE0">
              <w:rPr>
                <w:sz w:val="24"/>
                <w:szCs w:val="24"/>
              </w:rPr>
              <w:t>ВЫДВИЖЕНИЕ  И  РЕГИСТРАЦИЯ  КАНДИДАТОВ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Самовыдвижение кандидатов по одномандатным избирательным округам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30 дней со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дня </w:t>
            </w:r>
            <w:r w:rsidRPr="00D11AE0">
              <w:rPr>
                <w:bCs/>
                <w:sz w:val="24"/>
                <w:szCs w:val="24"/>
              </w:rPr>
              <w:t>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Граждане РФ, обладающие пассивным избирательным правом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Выдвижение кандидатов по одномандатным избирательным округам избирательными объединениями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30 дней со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дня </w:t>
            </w:r>
            <w:r w:rsidRPr="00D11AE0">
              <w:rPr>
                <w:bCs/>
                <w:sz w:val="24"/>
                <w:szCs w:val="24"/>
              </w:rPr>
              <w:t>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Избирательные объединения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в территориальную (муниципальную) избирательную комиссию документов на выдвижение при самовыдвижении кандидатов, при выдвижении кандидатов избирательными объединениями  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30 дней со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дня </w:t>
            </w:r>
            <w:r w:rsidRPr="00D11AE0">
              <w:rPr>
                <w:bCs/>
                <w:sz w:val="24"/>
                <w:szCs w:val="24"/>
              </w:rPr>
              <w:t>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день поступления соответствующих документов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0" w:type="auto"/>
          </w:tcPr>
          <w:p w:rsidR="00690EBC" w:rsidRDefault="00690EBC" w:rsidP="00D7482A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 с момента представления документов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908" w:type="dxa"/>
          </w:tcPr>
          <w:p w:rsidR="00690EBC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в территориальную избирательную комиссии документов для регистрации кандидатов </w:t>
            </w:r>
          </w:p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90EBC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16</w:t>
            </w:r>
            <w:r w:rsidRPr="00D11AE0">
              <w:rPr>
                <w:bCs/>
                <w:sz w:val="24"/>
                <w:szCs w:val="24"/>
              </w:rPr>
              <w:t xml:space="preserve"> июля </w:t>
            </w:r>
          </w:p>
          <w:p w:rsidR="00690EBC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18 часов  по местному времени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июля 2018</w:t>
            </w:r>
            <w:r w:rsidRPr="00D11AE0">
              <w:rPr>
                <w:bCs/>
                <w:sz w:val="24"/>
                <w:szCs w:val="24"/>
              </w:rPr>
              <w:t xml:space="preserve"> года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690EBC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Извещение кандидата о выявлении неполноты сведений о кандидате, </w:t>
            </w:r>
            <w:r w:rsidRPr="00D11AE0">
              <w:rPr>
                <w:bCs/>
                <w:sz w:val="24"/>
                <w:szCs w:val="24"/>
              </w:rPr>
              <w:lastRenderedPageBreak/>
              <w:t xml:space="preserve">отсутствии каких-либо документов или не соблюдения требований </w:t>
            </w:r>
            <w:r>
              <w:rPr>
                <w:bCs/>
                <w:sz w:val="24"/>
                <w:szCs w:val="24"/>
              </w:rPr>
              <w:t>з</w:t>
            </w:r>
            <w:r w:rsidRPr="00D11AE0">
              <w:rPr>
                <w:bCs/>
                <w:sz w:val="24"/>
                <w:szCs w:val="24"/>
              </w:rPr>
              <w:t>акона к оформлению представленных документов</w:t>
            </w:r>
          </w:p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D11AE0">
              <w:rPr>
                <w:bCs/>
                <w:sz w:val="24"/>
                <w:szCs w:val="24"/>
              </w:rPr>
              <w:t>позднее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чем за три дня до заседания</w:t>
            </w:r>
            <w:r>
              <w:rPr>
                <w:bCs/>
                <w:sz w:val="24"/>
                <w:szCs w:val="24"/>
              </w:rPr>
              <w:t xml:space="preserve"> комиссии</w:t>
            </w:r>
            <w:r w:rsidRPr="00D11AE0">
              <w:rPr>
                <w:bCs/>
                <w:sz w:val="24"/>
                <w:szCs w:val="24"/>
              </w:rPr>
              <w:t xml:space="preserve">, на котором </w:t>
            </w:r>
            <w:r w:rsidRPr="00D11AE0">
              <w:rPr>
                <w:bCs/>
                <w:sz w:val="24"/>
                <w:szCs w:val="24"/>
              </w:rPr>
              <w:lastRenderedPageBreak/>
              <w:t xml:space="preserve">должен рассматриваться вопрос о регистрации кандидата 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D11AE0">
              <w:rPr>
                <w:bCs/>
                <w:sz w:val="24"/>
                <w:szCs w:val="24"/>
              </w:rPr>
              <w:t>позднее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Принятие решения о регистрации кандидатов либо об отказе в  регистрации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pStyle w:val="a7"/>
              <w:suppressAutoHyphens/>
              <w:rPr>
                <w:b/>
                <w:sz w:val="24"/>
                <w:szCs w:val="24"/>
              </w:rPr>
            </w:pPr>
            <w:r w:rsidRPr="00D11AE0">
              <w:rPr>
                <w:b/>
                <w:sz w:val="24"/>
                <w:szCs w:val="24"/>
              </w:rPr>
              <w:t xml:space="preserve">Не позднее чем </w:t>
            </w:r>
            <w:proofErr w:type="gramStart"/>
            <w:r w:rsidRPr="00D11AE0">
              <w:rPr>
                <w:b/>
                <w:sz w:val="24"/>
                <w:szCs w:val="24"/>
              </w:rPr>
              <w:t>в</w:t>
            </w:r>
            <w:proofErr w:type="gramEnd"/>
          </w:p>
          <w:p w:rsidR="00690EBC" w:rsidRPr="00D11AE0" w:rsidRDefault="00690EBC" w:rsidP="00D7482A">
            <w:pPr>
              <w:pStyle w:val="a7"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десяти</w:t>
            </w:r>
            <w:r w:rsidRPr="00D11AE0">
              <w:rPr>
                <w:b/>
                <w:sz w:val="24"/>
                <w:szCs w:val="24"/>
              </w:rPr>
              <w:t>дневный срок со дня приема необходимых для регистрации  документов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Передача в средства массовой информации  сведений о зарегистрированных кандидатах 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течение 24 часов после регистрации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 избирательная комиссия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августа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90EBC" w:rsidRPr="00D11AE0" w:rsidRDefault="00690EBC" w:rsidP="00D7482A">
            <w:pPr>
              <w:pStyle w:val="3"/>
              <w:spacing w:before="240"/>
              <w:rPr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СТАТУС КАНДИДАТОВ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908" w:type="dxa"/>
          </w:tcPr>
          <w:p w:rsidR="00690EBC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 в территориальную избирательную комиссию зарегистрированными кандидатами, находящимися 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 об освобождении их от выполнения должностных или служебных обязанностей на время участия в выборах</w:t>
            </w:r>
          </w:p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чем </w:t>
            </w:r>
            <w:proofErr w:type="gramStart"/>
            <w:r w:rsidRPr="00D11AE0">
              <w:rPr>
                <w:bCs/>
                <w:sz w:val="24"/>
                <w:szCs w:val="24"/>
              </w:rPr>
              <w:t>через</w:t>
            </w:r>
            <w:proofErr w:type="gramEnd"/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пять дней  со дня регистрации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Зарегистрированные</w:t>
            </w:r>
          </w:p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Назначение доверенных </w:t>
            </w:r>
            <w:r w:rsidRPr="00D11AE0">
              <w:rPr>
                <w:bCs/>
                <w:sz w:val="24"/>
                <w:szCs w:val="24"/>
              </w:rPr>
              <w:lastRenderedPageBreak/>
              <w:t xml:space="preserve">лиц кандидата  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После выдвижения </w:t>
            </w:r>
            <w:r w:rsidRPr="00D11AE0">
              <w:rPr>
                <w:bCs/>
                <w:sz w:val="24"/>
                <w:szCs w:val="24"/>
              </w:rPr>
              <w:lastRenderedPageBreak/>
              <w:t>кандидата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Кандидаты</w:t>
            </w:r>
          </w:p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Регистрация доверенных лиц кандидата 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пяти</w:t>
            </w:r>
            <w:r w:rsidRPr="00D11AE0">
              <w:rPr>
                <w:bCs/>
                <w:sz w:val="24"/>
                <w:szCs w:val="24"/>
              </w:rPr>
              <w:t xml:space="preserve"> дней со дня поступления письменного заявления кандидата   с заявлениями  граждан о согласии быть доверенными лицами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Реализация права кандидата на снятие своей кандидатуры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сентября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>, а в случае наличия вынуждающих к тому обстоятельств – не позднее 7 сентября 2018 года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Реализация права избирательного объединения отозвать выдвинутого им кандидата 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сентября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Избирательное объединение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в территориальную избирательную комиссию решения избирательного объединения об отзыве кандидата 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сентября 2018</w:t>
            </w:r>
            <w:r w:rsidRPr="00D11AE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90EBC" w:rsidRPr="00D11AE0" w:rsidRDefault="00690EBC" w:rsidP="00D7482A">
            <w:pPr>
              <w:pStyle w:val="3"/>
              <w:spacing w:before="240"/>
              <w:rPr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территориальной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на десятый</w:t>
            </w:r>
            <w:r w:rsidRPr="00D11AE0">
              <w:rPr>
                <w:bCs/>
                <w:sz w:val="24"/>
                <w:szCs w:val="24"/>
              </w:rPr>
              <w:t xml:space="preserve"> день после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0" w:type="auto"/>
          </w:tcPr>
          <w:p w:rsidR="00690EBC" w:rsidRPr="002C3AF2" w:rsidRDefault="00690EBC" w:rsidP="00D7482A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C3AF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C3AF2">
              <w:rPr>
                <w:rFonts w:ascii="Times New Roman" w:hAnsi="Times New Roman" w:cs="Times New Roman"/>
                <w:sz w:val="24"/>
                <w:szCs w:val="24"/>
              </w:rPr>
              <w:t xml:space="preserve"> чем на пятнадцатый день после дня официального опубликования решения о назначении выборов.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(муниципальная)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Опубликование сведений </w:t>
            </w:r>
            <w:r w:rsidRPr="00D11AE0">
              <w:rPr>
                <w:bCs/>
                <w:sz w:val="24"/>
                <w:szCs w:val="24"/>
              </w:rPr>
              <w:lastRenderedPageBreak/>
              <w:t>о размерах и других условиях оплаты эфирного времени и печатной площади. Представление в территориальную избирательную комиссию указанных сведений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Не позднее чем через </w:t>
            </w:r>
            <w:r w:rsidRPr="00D11AE0">
              <w:rPr>
                <w:bCs/>
                <w:sz w:val="24"/>
                <w:szCs w:val="24"/>
              </w:rPr>
              <w:lastRenderedPageBreak/>
              <w:t>30 дней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Организации телерадиовещания, </w:t>
            </w:r>
            <w:r w:rsidRPr="00D11AE0">
              <w:rPr>
                <w:bCs/>
                <w:sz w:val="24"/>
                <w:szCs w:val="24"/>
              </w:rPr>
              <w:lastRenderedPageBreak/>
              <w:t>редакции периодических печатных изданий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избирательную комиссию указанных сведений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Организации, 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Проведение жеребьевки в целях </w:t>
            </w:r>
            <w:proofErr w:type="gramStart"/>
            <w:r w:rsidRPr="00D11AE0">
              <w:rPr>
                <w:bCs/>
                <w:sz w:val="24"/>
                <w:szCs w:val="24"/>
              </w:rPr>
              <w:t>определения дат публикаций предвыборных агитационных материалов зарегистрированных кандидатов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По завершении регистрации, но не позднее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августа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 избирательная комиссия с участием представителей редакций муниципальных периодических печатных изданий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Агитационный период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Со дня выдвижения кандидата до  ноля  часов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сентября 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Гр</w:t>
            </w:r>
            <w:r>
              <w:rPr>
                <w:bCs/>
                <w:sz w:val="24"/>
                <w:szCs w:val="24"/>
              </w:rPr>
              <w:t xml:space="preserve">аждане РФ, кандидаты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908" w:type="dxa"/>
          </w:tcPr>
          <w:p w:rsidR="00690EBC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>Предвыборная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агитации на каналах организаций телерадиовещания и в периодических печатных изданиях</w:t>
            </w:r>
          </w:p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11</w:t>
            </w:r>
            <w:r w:rsidRPr="00D11AE0">
              <w:rPr>
                <w:bCs/>
                <w:sz w:val="24"/>
                <w:szCs w:val="24"/>
              </w:rPr>
              <w:t xml:space="preserve"> августа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 до ноля часов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сентября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Зарегис</w:t>
            </w:r>
            <w:r>
              <w:rPr>
                <w:bCs/>
                <w:sz w:val="24"/>
                <w:szCs w:val="24"/>
              </w:rPr>
              <w:t xml:space="preserve">трированные кандидаты 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 течение трех дней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 дня подачи заявки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Организаторы публичного мероприятия, органы местного самоуправления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Собственники, владельцы помещений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Предоставление в территориальн</w:t>
            </w:r>
            <w:r>
              <w:rPr>
                <w:bCs/>
                <w:sz w:val="24"/>
                <w:szCs w:val="24"/>
              </w:rPr>
              <w:t>ую избирательную комиссию</w:t>
            </w:r>
            <w:r w:rsidRPr="00D11AE0">
              <w:rPr>
                <w:bCs/>
                <w:sz w:val="24"/>
                <w:szCs w:val="24"/>
              </w:rPr>
              <w:t xml:space="preserve"> экземпляров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До начала распространений соответствующих материалов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предвыборных печатных </w:t>
            </w:r>
            <w:r w:rsidRPr="00D11AE0">
              <w:rPr>
                <w:bCs/>
                <w:sz w:val="24"/>
                <w:szCs w:val="24"/>
              </w:rPr>
              <w:lastRenderedPageBreak/>
              <w:t>агитационных материалов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Не позднее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августа 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Органы местного самоуправления по предложению территориальной избирательной комиссии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 В ТИК (МИК) –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августа 2018 года</w:t>
            </w:r>
            <w:r w:rsidRPr="00D11AE0">
              <w:rPr>
                <w:bCs/>
                <w:sz w:val="24"/>
                <w:szCs w:val="24"/>
              </w:rPr>
              <w:t>,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Pr="00D11AE0">
              <w:rPr>
                <w:bCs/>
                <w:sz w:val="24"/>
                <w:szCs w:val="24"/>
              </w:rPr>
              <w:t>УИК – не позднее</w:t>
            </w:r>
          </w:p>
          <w:p w:rsidR="00690EBC" w:rsidRPr="001A148C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</w:t>
            </w:r>
            <w:r w:rsidRPr="00D11AE0">
              <w:rPr>
                <w:bCs/>
                <w:sz w:val="24"/>
                <w:szCs w:val="24"/>
              </w:rPr>
              <w:t xml:space="preserve"> сентября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Публикация политической партией, выдвинувшей зарегистрированных кандидатов,  своей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августа 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Политические партии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4 по 9</w:t>
            </w:r>
            <w:r w:rsidRPr="00D11AE0">
              <w:rPr>
                <w:bCs/>
                <w:sz w:val="24"/>
                <w:szCs w:val="24"/>
              </w:rPr>
              <w:t xml:space="preserve"> сентября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908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</w:t>
            </w:r>
            <w:r w:rsidRPr="00D11AE0">
              <w:rPr>
                <w:bCs/>
                <w:sz w:val="24"/>
                <w:szCs w:val="24"/>
              </w:rPr>
              <w:t>ставление в территориальную избирательную комиссию Челябинской области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сентября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90EBC" w:rsidRPr="00D11AE0" w:rsidRDefault="00690EBC" w:rsidP="00D7482A">
            <w:pPr>
              <w:pStyle w:val="3"/>
              <w:spacing w:before="240"/>
              <w:rPr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ФИНАНСИРОВАНИЕ ВЫБОРОВ</w:t>
            </w:r>
            <w:r>
              <w:rPr>
                <w:b w:val="0"/>
                <w:sz w:val="24"/>
                <w:szCs w:val="24"/>
              </w:rPr>
              <w:t xml:space="preserve"> И ИЗБИРАТЕЛЬНОЙ КАМПАНИИ КАНДИДАТА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чем </w:t>
            </w:r>
            <w:proofErr w:type="gramStart"/>
            <w:r w:rsidRPr="00D11AE0">
              <w:rPr>
                <w:bCs/>
                <w:sz w:val="24"/>
                <w:szCs w:val="24"/>
              </w:rPr>
              <w:t>в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>Озерского  городского  округа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 августа 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D11AE0">
              <w:rPr>
                <w:bCs/>
                <w:sz w:val="24"/>
                <w:szCs w:val="24"/>
              </w:rPr>
              <w:t xml:space="preserve"> с</w:t>
            </w:r>
            <w:r>
              <w:rPr>
                <w:bCs/>
                <w:sz w:val="24"/>
                <w:szCs w:val="24"/>
              </w:rPr>
              <w:t xml:space="preserve">ентября  2018 </w:t>
            </w:r>
            <w:r w:rsidRPr="00D11AE0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 территориальной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  два месяца со дня официального опубликования результатов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0" w:type="auto"/>
          </w:tcPr>
          <w:p w:rsidR="00690EBC" w:rsidRPr="006F6802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Незамедлительно после уведомления избирательной комиссии о выдвижении кандидата</w:t>
            </w:r>
          </w:p>
          <w:p w:rsidR="00690EBC" w:rsidRPr="006F6802" w:rsidRDefault="00690EBC" w:rsidP="00D7482A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письменного уведомления о выдвиж</w:t>
            </w:r>
            <w:r>
              <w:rPr>
                <w:bCs/>
                <w:sz w:val="24"/>
                <w:szCs w:val="24"/>
              </w:rPr>
              <w:t xml:space="preserve">ении </w:t>
            </w:r>
            <w:r w:rsidRPr="00D11AE0">
              <w:rPr>
                <w:bCs/>
                <w:sz w:val="24"/>
                <w:szCs w:val="24"/>
              </w:rPr>
              <w:t>и до представ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11AE0">
              <w:rPr>
                <w:bCs/>
                <w:sz w:val="24"/>
                <w:szCs w:val="24"/>
              </w:rPr>
              <w:t>д</w:t>
            </w:r>
            <w:proofErr w:type="gramEnd"/>
            <w:r w:rsidRPr="00D11AE0">
              <w:rPr>
                <w:bCs/>
                <w:sz w:val="24"/>
                <w:szCs w:val="24"/>
              </w:rPr>
              <w:t>окументов для регистрации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193" w:type="dxa"/>
            <w:gridSpan w:val="2"/>
          </w:tcPr>
          <w:p w:rsidR="00690EBC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</w:t>
            </w:r>
            <w:r w:rsidRPr="00D11AE0">
              <w:rPr>
                <w:bCs/>
                <w:sz w:val="24"/>
                <w:szCs w:val="24"/>
              </w:rPr>
              <w:t>ставление в территориальную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р</w:t>
            </w:r>
            <w:r>
              <w:rPr>
                <w:bCs/>
                <w:sz w:val="24"/>
                <w:szCs w:val="24"/>
              </w:rPr>
              <w:t>еже одного раза в неделю, а с 30 августа 2018 года</w:t>
            </w:r>
            <w:r w:rsidRPr="00D11AE0">
              <w:rPr>
                <w:bCs/>
                <w:sz w:val="24"/>
                <w:szCs w:val="24"/>
              </w:rPr>
              <w:t xml:space="preserve"> – не реже одного раза в три операционных дня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Отделение Сберегательного банка РФ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</w:t>
            </w:r>
            <w:r w:rsidRPr="00D11AE0">
              <w:rPr>
                <w:bCs/>
                <w:sz w:val="24"/>
                <w:szCs w:val="24"/>
              </w:rPr>
              <w:t>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трехдневный срок,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 с 5 сентября 2018</w:t>
            </w:r>
            <w:r w:rsidRPr="00D11AE0">
              <w:rPr>
                <w:bCs/>
                <w:sz w:val="24"/>
                <w:szCs w:val="24"/>
              </w:rPr>
              <w:t xml:space="preserve"> года – немедленно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Отделения Сберегательного банка РФ по представлению соответствующей территориальной избирательной комиссии, а по соответствующему избирательному фонду – также по требованию кандидата</w:t>
            </w:r>
          </w:p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0" w:type="auto"/>
          </w:tcPr>
          <w:p w:rsidR="00690EBC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 сентября 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Руководитель  отделения</w:t>
            </w: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 Сберегательного банка РФ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в </w:t>
            </w:r>
            <w:r w:rsidRPr="00D11AE0">
              <w:rPr>
                <w:bCs/>
                <w:sz w:val="24"/>
                <w:szCs w:val="24"/>
              </w:rPr>
              <w:lastRenderedPageBreak/>
              <w:t>территориальную избирательную комиссию итогового финансового отчета кандидатов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Не позднее чем через </w:t>
            </w:r>
            <w:r w:rsidRPr="00D11AE0">
              <w:rPr>
                <w:bCs/>
                <w:sz w:val="24"/>
                <w:szCs w:val="24"/>
              </w:rPr>
              <w:lastRenderedPageBreak/>
              <w:t>30 дней со дня официального опубликования результатов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Кандидаты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Передача в редакции СМИ для опубликования копий финансовых отч</w:t>
            </w:r>
            <w:r>
              <w:rPr>
                <w:bCs/>
                <w:sz w:val="24"/>
                <w:szCs w:val="24"/>
              </w:rPr>
              <w:t>етов зарегистрированных кандида</w:t>
            </w:r>
            <w:r w:rsidRPr="00D11AE0">
              <w:rPr>
                <w:bCs/>
                <w:sz w:val="24"/>
                <w:szCs w:val="24"/>
              </w:rPr>
              <w:t>тов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 чем через</w:t>
            </w:r>
            <w:r>
              <w:rPr>
                <w:bCs/>
                <w:sz w:val="24"/>
                <w:szCs w:val="24"/>
              </w:rPr>
              <w:t xml:space="preserve"> пять дней со дня их получения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месячный срок</w:t>
            </w:r>
            <w:r w:rsidRPr="00D11AE0">
              <w:rPr>
                <w:bCs/>
                <w:sz w:val="24"/>
                <w:szCs w:val="24"/>
              </w:rPr>
              <w:t xml:space="preserve"> со дня получения отчетов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Возврат неизрасходованных денежных средств, находящихся на специальном избирательном счёте, гражданам и юридическим лицам, осуществившим  добровольные пожертвования в избирательные фонды кандидатов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9 сентября 2018 г. д</w:t>
            </w:r>
            <w:r w:rsidRPr="00D11AE0">
              <w:rPr>
                <w:bCs/>
                <w:sz w:val="24"/>
                <w:szCs w:val="24"/>
              </w:rPr>
              <w:t>о представления итогового финансового отчета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8 ноября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Руководитель отделения Сберегательного банка РФ</w:t>
            </w: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 по письменному указанию территориальной комиссии</w:t>
            </w: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690EBC" w:rsidRPr="00D11AE0" w:rsidRDefault="00690EBC" w:rsidP="00D7482A">
            <w:pPr>
              <w:pStyle w:val="3"/>
              <w:spacing w:before="240"/>
              <w:rPr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Утверждение формы бюллетеней и по</w:t>
            </w:r>
            <w:r>
              <w:rPr>
                <w:bCs/>
                <w:sz w:val="24"/>
                <w:szCs w:val="24"/>
              </w:rPr>
              <w:t xml:space="preserve">рядка осуществления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 xml:space="preserve">изготовлением бюллетеней 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690EBC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августа 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690EBC" w:rsidRPr="00F87FCC" w:rsidRDefault="00690EBC" w:rsidP="00D7482A">
            <w:pPr>
              <w:suppressAutoHyphens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Утверждение текста и числа избирательных бюллетеней для голосования 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августа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</w:tcPr>
          <w:p w:rsidR="00690EBC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F87FCC">
              <w:rPr>
                <w:color w:val="FF0000"/>
              </w:rPr>
              <w:t xml:space="preserve">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августа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Полиграфическая организация по распоряжению </w:t>
            </w:r>
            <w:proofErr w:type="gramStart"/>
            <w:r w:rsidRPr="00D11AE0">
              <w:rPr>
                <w:bCs/>
                <w:sz w:val="24"/>
                <w:szCs w:val="24"/>
              </w:rPr>
              <w:t>территориальной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Принятие решения о месте и времени передачи избирательных бюллетеней членам территориальной избирательной комиссии, уничтожение лишних избирательных бюллетеней (при их выявлении)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D11AE0">
              <w:rPr>
                <w:bCs/>
                <w:sz w:val="24"/>
                <w:szCs w:val="24"/>
              </w:rPr>
              <w:t>позднее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0" w:type="auto"/>
          </w:tcPr>
          <w:p w:rsidR="00690EBC" w:rsidRPr="0002055E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2055E">
              <w:rPr>
                <w:bCs/>
                <w:sz w:val="24"/>
                <w:szCs w:val="24"/>
              </w:rPr>
              <w:t xml:space="preserve">Не позднее </w:t>
            </w:r>
          </w:p>
          <w:p w:rsidR="00690EBC" w:rsidRPr="0002055E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2055E">
              <w:rPr>
                <w:bCs/>
                <w:sz w:val="24"/>
                <w:szCs w:val="24"/>
              </w:rPr>
              <w:t>27 августа 2018 года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</w:t>
            </w:r>
            <w:r>
              <w:rPr>
                <w:bCs/>
                <w:sz w:val="24"/>
                <w:szCs w:val="24"/>
              </w:rPr>
              <w:t xml:space="preserve">дача избирательных </w:t>
            </w:r>
            <w:r>
              <w:rPr>
                <w:bCs/>
                <w:sz w:val="24"/>
                <w:szCs w:val="24"/>
              </w:rPr>
              <w:lastRenderedPageBreak/>
              <w:t xml:space="preserve">бюллетеней </w:t>
            </w:r>
            <w:r w:rsidRPr="00D11AE0">
              <w:rPr>
                <w:bCs/>
                <w:sz w:val="24"/>
                <w:szCs w:val="24"/>
              </w:rPr>
              <w:t>участковым  избирательным комиссиям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>Не позднее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  <w:r w:rsidRPr="00D11AE0">
              <w:rPr>
                <w:bCs/>
                <w:sz w:val="24"/>
                <w:szCs w:val="24"/>
              </w:rPr>
              <w:t xml:space="preserve"> сентя</w:t>
            </w:r>
            <w:r>
              <w:rPr>
                <w:bCs/>
                <w:sz w:val="24"/>
                <w:szCs w:val="24"/>
              </w:rPr>
              <w:t>бря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Территориальная избирательная </w:t>
            </w:r>
            <w:r w:rsidRPr="00D11AE0">
              <w:rPr>
                <w:bCs/>
                <w:sz w:val="24"/>
                <w:szCs w:val="24"/>
              </w:rPr>
              <w:lastRenderedPageBreak/>
              <w:t xml:space="preserve">комиссия </w:t>
            </w: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досрочного голосования</w:t>
            </w:r>
            <w:r w:rsidRPr="00D11AE0">
              <w:rPr>
                <w:bCs/>
                <w:sz w:val="24"/>
                <w:szCs w:val="24"/>
              </w:rPr>
              <w:t>:</w:t>
            </w:r>
          </w:p>
          <w:p w:rsidR="00690EBC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- в территориальной комиссии</w:t>
            </w:r>
          </w:p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- в участковой комиссии</w:t>
            </w:r>
          </w:p>
        </w:tc>
        <w:tc>
          <w:tcPr>
            <w:tcW w:w="0" w:type="auto"/>
          </w:tcPr>
          <w:p w:rsidR="00690EBC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29 августа </w:t>
            </w: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D11AE0">
              <w:rPr>
                <w:bCs/>
                <w:sz w:val="24"/>
                <w:szCs w:val="24"/>
              </w:rPr>
              <w:t xml:space="preserve"> сентября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690EBC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690EBC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5 по 8</w:t>
            </w:r>
            <w:r w:rsidRPr="00D11AE0">
              <w:rPr>
                <w:bCs/>
                <w:sz w:val="24"/>
                <w:szCs w:val="24"/>
              </w:rPr>
              <w:t xml:space="preserve"> сентября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690EBC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  <w:p w:rsidR="00690EBC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  <w:p w:rsidR="00690EBC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Образование группы </w:t>
            </w:r>
            <w:proofErr w:type="gramStart"/>
            <w:r w:rsidRPr="00D11AE0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использованием ГАС «Выборы»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августа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Оповещение избирателей  о дне, времени и месте  голосования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августа 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>Территориальная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и участковые избирательные комиссии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Проведение голосования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8 до 20</w:t>
            </w:r>
            <w:r w:rsidRPr="00D11AE0">
              <w:rPr>
                <w:bCs/>
                <w:sz w:val="24"/>
                <w:szCs w:val="24"/>
              </w:rPr>
              <w:t xml:space="preserve"> часов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сентября  2018</w:t>
            </w:r>
            <w:r w:rsidRPr="00D11AE0">
              <w:rPr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Подсчёт  голосов избирателей и составление протоколов об итогах голосования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Начинается сразу после  окончания голосования  и проводится без перерыва до установления итогов голосования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 итоговом заседании участковой комиссии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Определение результатов выборов по избирательным округам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получения протоколов от участковых избирательных комиссий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Извещение </w:t>
            </w:r>
            <w:r>
              <w:rPr>
                <w:bCs/>
                <w:sz w:val="24"/>
                <w:szCs w:val="24"/>
              </w:rPr>
              <w:t xml:space="preserve">о результатах выборов зарегистрированных кандидатов, </w:t>
            </w:r>
            <w:r w:rsidRPr="00D11AE0">
              <w:rPr>
                <w:bCs/>
                <w:sz w:val="24"/>
                <w:szCs w:val="24"/>
              </w:rPr>
              <w:t>избранных д</w:t>
            </w:r>
            <w:r>
              <w:rPr>
                <w:bCs/>
                <w:sz w:val="24"/>
                <w:szCs w:val="24"/>
              </w:rPr>
              <w:t>епутатами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Избранные и зарегистрированные</w:t>
            </w:r>
            <w:r w:rsidRPr="00D11AE0">
              <w:rPr>
                <w:bCs/>
                <w:sz w:val="24"/>
                <w:szCs w:val="24"/>
              </w:rPr>
              <w:t xml:space="preserve"> кан</w:t>
            </w:r>
            <w:r>
              <w:rPr>
                <w:bCs/>
                <w:sz w:val="24"/>
                <w:szCs w:val="24"/>
              </w:rPr>
              <w:t xml:space="preserve">дидаты 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 течение пяти дней после официального опубликования результатов выборов и представления зарегистрированным </w:t>
            </w:r>
            <w:r w:rsidRPr="00D11AE0">
              <w:rPr>
                <w:bCs/>
                <w:sz w:val="24"/>
                <w:szCs w:val="24"/>
              </w:rPr>
              <w:lastRenderedPageBreak/>
              <w:t>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lastRenderedPageBreak/>
              <w:t xml:space="preserve">Территориальная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Направление общих данных  о результатах выборов в средства массовой информации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 течение </w:t>
            </w:r>
            <w:r>
              <w:rPr>
                <w:bCs/>
                <w:sz w:val="24"/>
                <w:szCs w:val="24"/>
              </w:rPr>
              <w:t xml:space="preserve">одних </w:t>
            </w:r>
            <w:r w:rsidRPr="00D11AE0">
              <w:rPr>
                <w:bCs/>
                <w:sz w:val="24"/>
                <w:szCs w:val="24"/>
              </w:rPr>
              <w:t>суток после определения результатов выборов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октября 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90EBC" w:rsidRPr="00D11AE0" w:rsidTr="00D7482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193" w:type="dxa"/>
            <w:gridSpan w:val="2"/>
          </w:tcPr>
          <w:p w:rsidR="00690EBC" w:rsidRPr="00D11AE0" w:rsidRDefault="00690EBC" w:rsidP="00D7482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0" w:type="auto"/>
          </w:tcPr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Не позднее </w:t>
            </w:r>
          </w:p>
          <w:p w:rsidR="00690EBC" w:rsidRPr="00D11AE0" w:rsidRDefault="00690EBC" w:rsidP="00D7482A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ноября  2018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690EBC" w:rsidRPr="00D11AE0" w:rsidRDefault="00690EBC" w:rsidP="00D7482A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690EBC" w:rsidRPr="00D11AE0" w:rsidRDefault="00690EBC" w:rsidP="00690EBC">
      <w:pPr>
        <w:rPr>
          <w:sz w:val="24"/>
          <w:szCs w:val="24"/>
        </w:rPr>
      </w:pPr>
    </w:p>
    <w:p w:rsidR="00F96865" w:rsidRDefault="00F96865" w:rsidP="00690EBC"/>
    <w:sectPr w:rsidR="00F96865" w:rsidSect="002B3AD2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09"/>
    <w:rsid w:val="0003732D"/>
    <w:rsid w:val="000B422F"/>
    <w:rsid w:val="00150EC2"/>
    <w:rsid w:val="0045436F"/>
    <w:rsid w:val="00500A40"/>
    <w:rsid w:val="00690EBC"/>
    <w:rsid w:val="008579F9"/>
    <w:rsid w:val="009E01EE"/>
    <w:rsid w:val="00A63756"/>
    <w:rsid w:val="00A64136"/>
    <w:rsid w:val="00B931CD"/>
    <w:rsid w:val="00BD29E1"/>
    <w:rsid w:val="00CB42A9"/>
    <w:rsid w:val="00E15481"/>
    <w:rsid w:val="00F14209"/>
    <w:rsid w:val="00F244F2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0EC2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E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50E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E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50E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150EC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50E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35">
    <w:name w:val="xl35"/>
    <w:basedOn w:val="a"/>
    <w:rsid w:val="00150EC2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31">
    <w:name w:val="Body Text 3"/>
    <w:basedOn w:val="a"/>
    <w:link w:val="32"/>
    <w:rsid w:val="00150EC2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50E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150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50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50EC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50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50EC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customStyle="1" w:styleId="ConsNormal">
    <w:name w:val="ConsNormal"/>
    <w:rsid w:val="00150EC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Plain Text"/>
    <w:basedOn w:val="a"/>
    <w:link w:val="a4"/>
    <w:rsid w:val="00150EC2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150E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150EC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0E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90E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0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0EC2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E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50E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E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50E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150EC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50E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35">
    <w:name w:val="xl35"/>
    <w:basedOn w:val="a"/>
    <w:rsid w:val="00150EC2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31">
    <w:name w:val="Body Text 3"/>
    <w:basedOn w:val="a"/>
    <w:link w:val="32"/>
    <w:rsid w:val="00150EC2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50E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150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50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50EC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50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50EC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customStyle="1" w:styleId="ConsNormal">
    <w:name w:val="ConsNormal"/>
    <w:rsid w:val="00150EC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Plain Text"/>
    <w:basedOn w:val="a"/>
    <w:link w:val="a4"/>
    <w:rsid w:val="00150EC2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150E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150EC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0E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90E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0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"Маяк"</Company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Солонец Валерия Викторовна</dc:creator>
  <cp:lastModifiedBy>Солонец Валерия Викторовна</cp:lastModifiedBy>
  <cp:revision>3</cp:revision>
  <dcterms:created xsi:type="dcterms:W3CDTF">2018-06-19T04:32:00Z</dcterms:created>
  <dcterms:modified xsi:type="dcterms:W3CDTF">2018-06-19T04:36:00Z</dcterms:modified>
</cp:coreProperties>
</file>